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4C" w:rsidRP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«</w:t>
      </w:r>
      <w:r w:rsidRPr="00976E4C">
        <w:rPr>
          <w:rStyle w:val="c0"/>
          <w:b/>
          <w:color w:val="000000"/>
          <w:sz w:val="32"/>
          <w:szCs w:val="32"/>
        </w:rPr>
        <w:t>Профилактика речевых нарушений у детей дошкольного возраста</w:t>
      </w:r>
      <w:r>
        <w:rPr>
          <w:rStyle w:val="c0"/>
          <w:b/>
          <w:color w:val="000000"/>
          <w:sz w:val="32"/>
          <w:szCs w:val="32"/>
        </w:rPr>
        <w:t>».</w:t>
      </w:r>
      <w:bookmarkStart w:id="0" w:name="_GoBack"/>
      <w:bookmarkEnd w:id="0"/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Хорошая речь – важнейшее условие всестороннего развития личности ребенка. Но в настоящее время возникает противоречие. </w:t>
      </w:r>
      <w:r>
        <w:rPr>
          <w:rStyle w:val="c8"/>
          <w:i/>
          <w:iCs/>
          <w:color w:val="000000"/>
          <w:sz w:val="26"/>
          <w:szCs w:val="26"/>
        </w:rPr>
        <w:t>С одной стороны, возрастают требования к речевому развитию ребенка.</w:t>
      </w:r>
      <w:r>
        <w:rPr>
          <w:rStyle w:val="c0"/>
          <w:color w:val="000000"/>
          <w:sz w:val="26"/>
          <w:szCs w:val="26"/>
        </w:rPr>
        <w:t> В новой, переработанной с учетом ФГОС, программе «От рождения до школы» раздел речевое развитие включает в себя: владение речью как средством общения и культуры; обогащение активного словаря, развитие связной, грамматически правильной диалогической и монологической речи; развитие речевого творчества; развитие звуковой и интонационной культуры речи; фонематического слуха; знакомство с книжной культурой; детской литературой; понимание на слух текстов различных жанров детской литературы; формирование звуковой аналитико-синтетической активности, как предпосылки обучения грамоте.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8"/>
          <w:i/>
          <w:iCs/>
          <w:color w:val="000000"/>
          <w:sz w:val="26"/>
          <w:szCs w:val="26"/>
        </w:rPr>
        <w:t>С другой стороны, все чаще в детский сад приходят дети с задержкой речевого развития или с нарушением речевого развития. </w:t>
      </w:r>
      <w:r>
        <w:rPr>
          <w:rStyle w:val="c0"/>
          <w:color w:val="000000"/>
          <w:sz w:val="26"/>
          <w:szCs w:val="26"/>
        </w:rPr>
        <w:t>Поэтому возрастает необходимость по предупреждению (профилактике) речевых нарушений у дошкольников.  Профилактика является одной из важнейших задач образовательного учреждения. Важную роль в данном процессе играет совместная работа воспитателей и родителей. Предупреждать речевые нарушения у детей необходимо с раннего возраста.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В каждой возрастной параллели свои профилактические задачи: ранний возраст (от 1 года до 3 лет) в жизни ребенка является наиболее ответственным периодом, когда развиваются моторные функции, ориентировочно-познавательная деятельность, речь, а также формируется личность. В связи с увеличением числа новорожденных, имеющих недостатки в психофизическом развитии, профилактическая работа с детьми раннего возраста должна быть приоритетной. С возрастом теряется возможность пластичного изменения состояния ребенка, ухудшаются условия для компенсации и коррекции. Гораздо легче предотвратить формирование отклонений в развитии речевых функций, чем их впоследствии устранить.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1"/>
          <w:b/>
          <w:bCs/>
          <w:color w:val="000000"/>
          <w:sz w:val="26"/>
          <w:szCs w:val="26"/>
        </w:rPr>
        <w:t>Основные направления работы по профилактики речевых нарушений у детей раннего возраста</w:t>
      </w:r>
      <w:r>
        <w:rPr>
          <w:rStyle w:val="c0"/>
          <w:color w:val="000000"/>
          <w:sz w:val="26"/>
          <w:szCs w:val="26"/>
        </w:rPr>
        <w:t>: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1. Формирование моторной сферы: восприятие схемы тела, формирование пространственного чувства, упражнения для развития общей моторики, пальчиковые игры, упражнения на определение положения губ, языка, челюсти. Развитие зрительно-моторной координации; развитие навыков самообслуживания.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 xml:space="preserve">2. </w:t>
      </w:r>
      <w:proofErr w:type="gramStart"/>
      <w:r>
        <w:rPr>
          <w:rStyle w:val="c0"/>
          <w:color w:val="000000"/>
          <w:sz w:val="26"/>
          <w:szCs w:val="26"/>
        </w:rPr>
        <w:t>Развитие высших психических функций: памяти (речеслуховой, зрительной, двигательной), внимания (зрительного, слухового, двигательного), восприятия (зрительного, слухового).</w:t>
      </w:r>
      <w:proofErr w:type="gramEnd"/>
      <w:r>
        <w:rPr>
          <w:rStyle w:val="c0"/>
          <w:color w:val="000000"/>
          <w:sz w:val="26"/>
          <w:szCs w:val="26"/>
        </w:rPr>
        <w:t xml:space="preserve"> Мыслительной деятельности во взаимосвязи с развитием речи (познавательной активности, наглядно-действенного и наглядно-образного мышления, мыслительных операций), умения действовать целенаправленно, творческих способностей, формирование ведущих видов деятельности (предметной, игровой). Обеспечение устойчивой положительной мотивации в различных видах деятельности.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lastRenderedPageBreak/>
        <w:t xml:space="preserve">3. </w:t>
      </w:r>
      <w:proofErr w:type="gramStart"/>
      <w:r>
        <w:rPr>
          <w:rStyle w:val="c0"/>
          <w:color w:val="000000"/>
          <w:sz w:val="26"/>
          <w:szCs w:val="26"/>
        </w:rPr>
        <w:t xml:space="preserve">Развитие </w:t>
      </w:r>
      <w:proofErr w:type="spellStart"/>
      <w:r>
        <w:rPr>
          <w:rStyle w:val="c0"/>
          <w:color w:val="000000"/>
          <w:sz w:val="26"/>
          <w:szCs w:val="26"/>
        </w:rPr>
        <w:t>импрессивной</w:t>
      </w:r>
      <w:proofErr w:type="spellEnd"/>
      <w:r>
        <w:rPr>
          <w:rStyle w:val="c0"/>
          <w:color w:val="000000"/>
          <w:sz w:val="26"/>
          <w:szCs w:val="26"/>
        </w:rPr>
        <w:t> речи: понимания слов, обозначающих предметы, действия, признаки; грамматических категорий и предложных конструкций (инструкций, вопросов, несложных текстов);</w:t>
      </w:r>
      <w:proofErr w:type="gramEnd"/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4. Развитие экспрессивной речи: лексического запаса (называние слов, обозначающих предметы, признаки, действия и т. д.); фразовой речи, звукопроизношения, фонематических процессов, активизация словаря, совершенствование процессов поиска слов, перевода слова из пассивного в активный словарь, формирование речевого и предметно-практического общения с окружающими, развитие знаний и представлений об окружающем.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1"/>
          <w:b/>
          <w:bCs/>
          <w:color w:val="000000"/>
          <w:sz w:val="26"/>
          <w:szCs w:val="26"/>
        </w:rPr>
        <w:t>В возрасте 3-5 лет</w:t>
      </w:r>
      <w:r>
        <w:rPr>
          <w:rStyle w:val="c0"/>
          <w:color w:val="000000"/>
          <w:sz w:val="26"/>
          <w:szCs w:val="26"/>
        </w:rPr>
        <w:t xml:space="preserve"> следует особое внимание уделить </w:t>
      </w:r>
      <w:proofErr w:type="spellStart"/>
      <w:r>
        <w:rPr>
          <w:rStyle w:val="c0"/>
          <w:color w:val="000000"/>
          <w:sz w:val="26"/>
          <w:szCs w:val="26"/>
        </w:rPr>
        <w:t>звукопроизносительной</w:t>
      </w:r>
      <w:proofErr w:type="spellEnd"/>
      <w:r>
        <w:rPr>
          <w:rStyle w:val="c0"/>
          <w:color w:val="000000"/>
          <w:sz w:val="26"/>
          <w:szCs w:val="26"/>
        </w:rPr>
        <w:t xml:space="preserve"> стороне речи дошкольников. Основные направления профилактической работы на данном этапе будут следующие: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• Формирование фонематического слуха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• Развитие артикуляционной моторики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• Развитие мелкой моторики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• Развитие речевого дыхания</w:t>
      </w:r>
    </w:p>
    <w:p w:rsidR="00976E4C" w:rsidRDefault="00976E4C" w:rsidP="00976E4C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>
        <w:rPr>
          <w:rStyle w:val="c11"/>
          <w:b/>
          <w:bCs/>
          <w:color w:val="000000"/>
          <w:sz w:val="26"/>
          <w:szCs w:val="26"/>
        </w:rPr>
        <w:t>Фонематический слух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Фонематический слух – способность воспринимать звуки речи, фонемы, благодаря которым осуществляется различение слов, близких по звучанию: рак – лак – мак. Хорошо развитый фонематический слух обеспечивает правильное формирование звукопроизношения, четкое и внятное произнесение слов в соответствии с общепринятыми нормами.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1"/>
          <w:b/>
          <w:bCs/>
          <w:color w:val="000000"/>
          <w:sz w:val="26"/>
          <w:szCs w:val="26"/>
        </w:rPr>
        <w:t>Работа по развитию фонематического слуха проводится в два этапа: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• Развитие слухового внимания: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Узнавание неречевых звуков - игры со звучащими игрушками, баночки-</w:t>
      </w:r>
      <w:proofErr w:type="spellStart"/>
      <w:r>
        <w:rPr>
          <w:rStyle w:val="c0"/>
          <w:color w:val="000000"/>
          <w:sz w:val="26"/>
          <w:szCs w:val="26"/>
        </w:rPr>
        <w:t>шумелочки</w:t>
      </w:r>
      <w:proofErr w:type="spellEnd"/>
      <w:r>
        <w:rPr>
          <w:rStyle w:val="c0"/>
          <w:color w:val="000000"/>
          <w:sz w:val="26"/>
          <w:szCs w:val="26"/>
        </w:rPr>
        <w:t>;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Игры, направленные на восприятие ритма;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• Развитие фонематического восприятия: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 xml:space="preserve">Различение по высоте, силе, тембру </w:t>
      </w:r>
      <w:proofErr w:type="spellStart"/>
      <w:r>
        <w:rPr>
          <w:rStyle w:val="c0"/>
          <w:color w:val="000000"/>
          <w:sz w:val="26"/>
          <w:szCs w:val="26"/>
        </w:rPr>
        <w:t>звукокомплексов</w:t>
      </w:r>
      <w:proofErr w:type="spellEnd"/>
      <w:r>
        <w:rPr>
          <w:rStyle w:val="c0"/>
          <w:color w:val="000000"/>
          <w:sz w:val="26"/>
          <w:szCs w:val="26"/>
        </w:rPr>
        <w:t xml:space="preserve"> – игра «Три медведя».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Различение близких по звуковому составу слов (танки - санки, бочка - дочка, тапки - шапки).</w:t>
      </w:r>
    </w:p>
    <w:p w:rsidR="00976E4C" w:rsidRDefault="00976E4C" w:rsidP="00976E4C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>
        <w:rPr>
          <w:rStyle w:val="c11"/>
          <w:b/>
          <w:bCs/>
          <w:color w:val="000000"/>
          <w:sz w:val="26"/>
          <w:szCs w:val="26"/>
        </w:rPr>
        <w:t>Артикуляционная моторика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Хорошая дикция – основа четкости и разборчивости речи. Ясность и чистота произношения зависит от активной и правильной работы артикуляционного аппарата. Развивать артикуляционный аппарат помогают специальные упражнения.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8"/>
          <w:i/>
          <w:iCs/>
          <w:color w:val="000000"/>
          <w:sz w:val="26"/>
          <w:szCs w:val="26"/>
        </w:rPr>
        <w:t>С детьми второй младшей группы</w:t>
      </w:r>
      <w:r>
        <w:rPr>
          <w:rStyle w:val="c0"/>
          <w:color w:val="000000"/>
          <w:sz w:val="26"/>
          <w:szCs w:val="26"/>
        </w:rPr>
        <w:t> – объем требований невелик. Нужно, чтобы дети усвоили простейшие навыки движения.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1"/>
          <w:b/>
          <w:bCs/>
          <w:color w:val="000000"/>
          <w:sz w:val="26"/>
          <w:szCs w:val="26"/>
        </w:rPr>
        <w:t>Упр. Блинчик / Лопаточка:</w:t>
      </w:r>
      <w:r>
        <w:rPr>
          <w:rStyle w:val="c0"/>
          <w:color w:val="000000"/>
          <w:sz w:val="26"/>
          <w:szCs w:val="26"/>
        </w:rPr>
        <w:t> Открываем рот, широкий расслабленный язык кладем на нижнюю губу. Удерживаем «лопатку» под счет до 5. В норме язычок должен лежать спокойно, без подергиваний и не отклоняться в сторону. Выполнять 5-6 раз. Если ребенок не может расслабить язычок, то сначала выполняют упражнение </w:t>
      </w:r>
      <w:r>
        <w:rPr>
          <w:rStyle w:val="c11"/>
          <w:b/>
          <w:bCs/>
          <w:color w:val="000000"/>
          <w:sz w:val="26"/>
          <w:szCs w:val="26"/>
        </w:rPr>
        <w:t>«Замесим тесто»,</w:t>
      </w:r>
      <w:r>
        <w:rPr>
          <w:rStyle w:val="c0"/>
          <w:color w:val="000000"/>
          <w:sz w:val="26"/>
          <w:szCs w:val="26"/>
        </w:rPr>
        <w:t> которое поможет расслабить мышцы язычка.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1"/>
          <w:b/>
          <w:bCs/>
          <w:color w:val="000000"/>
          <w:sz w:val="26"/>
          <w:szCs w:val="26"/>
        </w:rPr>
        <w:t>Упр. Лошадка:</w:t>
      </w:r>
      <w:r>
        <w:rPr>
          <w:rStyle w:val="c0"/>
          <w:color w:val="000000"/>
          <w:sz w:val="26"/>
          <w:szCs w:val="26"/>
        </w:rPr>
        <w:t> Улыбаемся, открываем рот. Необходимо пощёлкать кончиком языка, как цокают лошадки. Рот при этом открыт, кончик языка не вытянут и не заострён. Следить, чтобы он не подворачивался внутрь, а нижняя челюсть оставалась неподвижной.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1"/>
          <w:b/>
          <w:bCs/>
          <w:color w:val="000000"/>
          <w:sz w:val="26"/>
          <w:szCs w:val="26"/>
        </w:rPr>
        <w:t>Упр. Вкусное варенье:</w:t>
      </w:r>
      <w:r>
        <w:rPr>
          <w:rStyle w:val="c0"/>
          <w:color w:val="000000"/>
          <w:sz w:val="26"/>
          <w:szCs w:val="26"/>
        </w:rPr>
        <w:t xml:space="preserve"> Рот открываем, широким языком обхватываем верхнюю губу и «слизываем» воображаемое варенье вглубь рта. Производим </w:t>
      </w:r>
      <w:r>
        <w:rPr>
          <w:rStyle w:val="c0"/>
          <w:color w:val="000000"/>
          <w:sz w:val="26"/>
          <w:szCs w:val="26"/>
        </w:rPr>
        <w:lastRenderedPageBreak/>
        <w:t>движения язычком не из стороны в сторону (1 вариант), а вперед-назад (2 вариант). Выполнять 6-8 раз.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8"/>
          <w:i/>
          <w:iCs/>
          <w:color w:val="000000"/>
          <w:sz w:val="26"/>
          <w:szCs w:val="26"/>
        </w:rPr>
        <w:t>В средней группе</w:t>
      </w:r>
      <w:r>
        <w:rPr>
          <w:rStyle w:val="c0"/>
          <w:color w:val="000000"/>
          <w:sz w:val="26"/>
          <w:szCs w:val="26"/>
        </w:rPr>
        <w:t> необходимо следить за четкостью выполнения движений, за умением переключать органы артикуляционного аппарата с одной позы на другую.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1"/>
          <w:b/>
          <w:bCs/>
          <w:color w:val="000000"/>
          <w:sz w:val="26"/>
          <w:szCs w:val="26"/>
        </w:rPr>
        <w:t>Упр. Хоботок - Заборчик: </w:t>
      </w:r>
      <w:r>
        <w:rPr>
          <w:rStyle w:val="c0"/>
          <w:color w:val="000000"/>
          <w:sz w:val="26"/>
          <w:szCs w:val="26"/>
          <w:shd w:val="clear" w:color="auto" w:fill="FFFFFF"/>
        </w:rPr>
        <w:t>Сначала губы вытяните вперед трубочкой, затем растяните в улыбке так, чтобы были видны сомкнутые зубы. Каждую позу удерживать 3 секунды. Движение повторить 5—10 раз</w:t>
      </w:r>
      <w:r>
        <w:rPr>
          <w:rStyle w:val="c0"/>
          <w:color w:val="000000"/>
          <w:sz w:val="26"/>
          <w:szCs w:val="26"/>
        </w:rPr>
        <w:t>.</w:t>
      </w:r>
    </w:p>
    <w:p w:rsidR="00976E4C" w:rsidRDefault="00976E4C" w:rsidP="00976E4C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>
        <w:rPr>
          <w:rStyle w:val="c11"/>
          <w:b/>
          <w:bCs/>
          <w:color w:val="000000"/>
          <w:sz w:val="26"/>
          <w:szCs w:val="26"/>
        </w:rPr>
        <w:t>Мелкая моторика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 xml:space="preserve">Упражнения на развитие мелкой моторики так же, как и артикуляционные упражнения должны, проводится систематически. Обыгрывание с детьми </w:t>
      </w:r>
      <w:proofErr w:type="spellStart"/>
      <w:r>
        <w:rPr>
          <w:rStyle w:val="c0"/>
          <w:color w:val="000000"/>
          <w:sz w:val="26"/>
          <w:szCs w:val="26"/>
        </w:rPr>
        <w:t>потешек</w:t>
      </w:r>
      <w:proofErr w:type="spellEnd"/>
      <w:r>
        <w:rPr>
          <w:rStyle w:val="c0"/>
          <w:color w:val="000000"/>
          <w:sz w:val="26"/>
          <w:szCs w:val="26"/>
        </w:rPr>
        <w:t>, стихов в сочетании с движением и музыкой, пальчиковые гимнастики, выкладывание узоров разными видами круп, рисование на манке, штриховки, шнуровки и многое другое способствует развитию мелкой моторики рук.</w:t>
      </w:r>
    </w:p>
    <w:p w:rsidR="00976E4C" w:rsidRDefault="00976E4C" w:rsidP="00976E4C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>
        <w:rPr>
          <w:rStyle w:val="c11"/>
          <w:b/>
          <w:bCs/>
          <w:color w:val="000000"/>
          <w:sz w:val="26"/>
          <w:szCs w:val="26"/>
        </w:rPr>
        <w:t>Речевое дыхание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Дыхание в процессе речи, отличается от обычного дыхания, более глубоким коротким вдохом и ротовым длинным выдохом.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Несовершенства речевого дыхания и их влияние на речь: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Ослабленный вдох и выдох, как следствие - тихая речь, затруднение произнесения длинных фраз;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 xml:space="preserve">нерациональное расходование выдыхаемого воздуха ведет к нарушению плавности речи, </w:t>
      </w:r>
      <w:proofErr w:type="spellStart"/>
      <w:r>
        <w:rPr>
          <w:rStyle w:val="c0"/>
          <w:color w:val="000000"/>
          <w:sz w:val="26"/>
          <w:szCs w:val="26"/>
        </w:rPr>
        <w:t>недоговариванию</w:t>
      </w:r>
      <w:proofErr w:type="spellEnd"/>
      <w:r>
        <w:rPr>
          <w:rStyle w:val="c0"/>
          <w:color w:val="000000"/>
          <w:sz w:val="26"/>
          <w:szCs w:val="26"/>
        </w:rPr>
        <w:t xml:space="preserve"> слов и фраз;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произнесение фраз на вдохе - к судорожной, нечеткой речи;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неравномерный выдох - речь то громкая, то тихая. 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Нарушение речевого дыхания может быть как следствие: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• аденоидных разрастаний;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 xml:space="preserve">• общей физической </w:t>
      </w:r>
      <w:proofErr w:type="spellStart"/>
      <w:r>
        <w:rPr>
          <w:rStyle w:val="c0"/>
          <w:color w:val="000000"/>
          <w:sz w:val="26"/>
          <w:szCs w:val="26"/>
        </w:rPr>
        <w:t>ослабленности</w:t>
      </w:r>
      <w:proofErr w:type="spellEnd"/>
      <w:r>
        <w:rPr>
          <w:rStyle w:val="c0"/>
          <w:color w:val="000000"/>
          <w:sz w:val="26"/>
          <w:szCs w:val="26"/>
        </w:rPr>
        <w:t>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Упражнения на выработку длительного плавного речевого выдоха необходимо проводить систематически, следить, чтобы ребенок дул не в щеки. 1-2 минуты.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1"/>
          <w:b/>
          <w:bCs/>
          <w:color w:val="000000"/>
          <w:sz w:val="26"/>
          <w:szCs w:val="26"/>
        </w:rPr>
        <w:t>Упр. «Фокус»:</w:t>
      </w:r>
      <w:r>
        <w:rPr>
          <w:rStyle w:val="c0"/>
          <w:color w:val="000000"/>
          <w:sz w:val="26"/>
          <w:szCs w:val="26"/>
        </w:rPr>
        <w:t> Рот приоткрываем, губы держим в улыбке. На нос кладем кусочек ватки и пытаемся его сдуть. Язычок в форме «чашечки» поднимаем к верхней губе таким образом, чтобы боковые края его были прижаты к верхней губе, а посередине языка был желобок. Дуем через желобок и сдуваем ватку с носа. Если не получается, можно слегка придержать язык.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1"/>
          <w:b/>
          <w:bCs/>
          <w:color w:val="000000"/>
          <w:sz w:val="26"/>
          <w:szCs w:val="26"/>
        </w:rPr>
        <w:t>Упр. "Загони мяч в ворота": </w:t>
      </w:r>
      <w:r>
        <w:rPr>
          <w:rStyle w:val="c0"/>
          <w:color w:val="000000"/>
          <w:sz w:val="26"/>
          <w:szCs w:val="26"/>
        </w:rPr>
        <w:t>Вытягиваем губы вперед трубочкой. Длительно дуем на ватный шарик, загоняя его между двумя кубиками.</w:t>
      </w:r>
    </w:p>
    <w:p w:rsidR="00976E4C" w:rsidRDefault="00976E4C" w:rsidP="00976E4C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>
        <w:rPr>
          <w:rStyle w:val="c11"/>
          <w:b/>
          <w:bCs/>
          <w:color w:val="000000"/>
          <w:sz w:val="26"/>
          <w:szCs w:val="26"/>
        </w:rPr>
        <w:t>Голос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Параллельно с развитием дыхания идет работа по развитию голоса. Речевая интонация, окрас фразы усваивается ребенком по подражанию. Патологии развития голоса встречаются достаточно редко.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 xml:space="preserve">Необходимо помнить, что в возрасте 3-5 лет у детей недостаточно развиты тормозные процессы в коре головного мозга. В это время необходимо уделить внимание детям с тихим и </w:t>
      </w:r>
      <w:proofErr w:type="gramStart"/>
      <w:r>
        <w:rPr>
          <w:rStyle w:val="c0"/>
          <w:color w:val="000000"/>
          <w:sz w:val="26"/>
          <w:szCs w:val="26"/>
        </w:rPr>
        <w:t>крикливым</w:t>
      </w:r>
      <w:proofErr w:type="gramEnd"/>
      <w:r>
        <w:rPr>
          <w:rStyle w:val="c0"/>
          <w:color w:val="000000"/>
          <w:sz w:val="26"/>
          <w:szCs w:val="26"/>
        </w:rPr>
        <w:t xml:space="preserve"> голосом.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>
        <w:rPr>
          <w:rStyle w:val="c11"/>
          <w:b/>
          <w:bCs/>
          <w:color w:val="000000"/>
          <w:sz w:val="26"/>
          <w:szCs w:val="26"/>
        </w:rPr>
        <w:t>Крикливый</w:t>
      </w:r>
      <w:proofErr w:type="gramEnd"/>
      <w:r>
        <w:rPr>
          <w:rStyle w:val="c11"/>
          <w:b/>
          <w:bCs/>
          <w:color w:val="000000"/>
          <w:sz w:val="26"/>
          <w:szCs w:val="26"/>
        </w:rPr>
        <w:t xml:space="preserve"> голос устраняется путем игр в тихую или шепотную речь: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1. </w:t>
      </w:r>
      <w:r>
        <w:rPr>
          <w:rStyle w:val="c11"/>
          <w:b/>
          <w:bCs/>
          <w:color w:val="000000"/>
          <w:sz w:val="26"/>
          <w:szCs w:val="26"/>
        </w:rPr>
        <w:t>«Эхо»</w:t>
      </w:r>
      <w:r>
        <w:rPr>
          <w:rStyle w:val="c0"/>
          <w:color w:val="000000"/>
          <w:sz w:val="26"/>
          <w:szCs w:val="26"/>
        </w:rPr>
        <w:t> Повторите какой-либо звук несколько раз.  Можно слегка постучать по стеклу, пощелкать языком, повторить один слог (ла-ла-ла), потопать ногой и т.д. Пусть ребенок внимательно слушает и считает, сколько раз вы это проделали. Затем он должен повторить звук, подражая вам.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lastRenderedPageBreak/>
        <w:t>2. </w:t>
      </w:r>
      <w:r>
        <w:rPr>
          <w:rStyle w:val="c11"/>
          <w:b/>
          <w:bCs/>
          <w:color w:val="000000"/>
          <w:sz w:val="26"/>
          <w:szCs w:val="26"/>
        </w:rPr>
        <w:t>«Телефон»</w:t>
      </w:r>
      <w:r>
        <w:rPr>
          <w:rStyle w:val="c0"/>
          <w:color w:val="000000"/>
          <w:sz w:val="26"/>
          <w:szCs w:val="26"/>
        </w:rPr>
        <w:t xml:space="preserve"> Ведущий загадывает слово и шепчет его </w:t>
      </w:r>
      <w:proofErr w:type="spellStart"/>
      <w:r>
        <w:rPr>
          <w:rStyle w:val="c0"/>
          <w:color w:val="000000"/>
          <w:sz w:val="26"/>
          <w:szCs w:val="26"/>
        </w:rPr>
        <w:t>перому</w:t>
      </w:r>
      <w:proofErr w:type="spellEnd"/>
      <w:r>
        <w:rPr>
          <w:rStyle w:val="c0"/>
          <w:color w:val="000000"/>
          <w:sz w:val="26"/>
          <w:szCs w:val="26"/>
        </w:rPr>
        <w:t xml:space="preserve"> игроку так, чтобы не услышали остальные. Первый шепчет на ухо второму игроку то, что удалось услышать. Второй передает слово шепотом третьему и так далее по цепочке. Последний игрок громко вслух называет то, что </w:t>
      </w:r>
      <w:proofErr w:type="spellStart"/>
      <w:r>
        <w:rPr>
          <w:rStyle w:val="c0"/>
          <w:color w:val="000000"/>
          <w:sz w:val="26"/>
          <w:szCs w:val="26"/>
        </w:rPr>
        <w:t>улышал</w:t>
      </w:r>
      <w:proofErr w:type="spellEnd"/>
      <w:r>
        <w:rPr>
          <w:rStyle w:val="c0"/>
          <w:color w:val="000000"/>
          <w:sz w:val="26"/>
          <w:szCs w:val="26"/>
        </w:rPr>
        <w:t>. Если слово названо неправильно, то ведущий, опрашивая, выясняет, кто "испортил телефон". Ведущим становится последний игрок, а все остальные «сдвигаются» по скамейке. Бывший ведущий садится на место первого игрока.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3. Произнесение стихотворений с изменением силы голоса.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1"/>
          <w:b/>
          <w:bCs/>
          <w:color w:val="000000"/>
          <w:sz w:val="26"/>
          <w:szCs w:val="26"/>
        </w:rPr>
        <w:t xml:space="preserve">Тихий голос - игры, сопровождающиеся громким звукоподражанием или </w:t>
      </w:r>
      <w:proofErr w:type="spellStart"/>
      <w:r>
        <w:rPr>
          <w:rStyle w:val="c11"/>
          <w:b/>
          <w:bCs/>
          <w:color w:val="000000"/>
          <w:sz w:val="26"/>
          <w:szCs w:val="26"/>
        </w:rPr>
        <w:t>договариванием</w:t>
      </w:r>
      <w:proofErr w:type="spellEnd"/>
      <w:r>
        <w:rPr>
          <w:rStyle w:val="c11"/>
          <w:b/>
          <w:bCs/>
          <w:color w:val="000000"/>
          <w:sz w:val="26"/>
          <w:szCs w:val="26"/>
        </w:rPr>
        <w:t> междометий.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9"/>
          <w:rFonts w:ascii="Calibri" w:hAnsi="Calibri" w:cs="Calibri"/>
          <w:b/>
          <w:bCs/>
          <w:color w:val="000000"/>
          <w:sz w:val="26"/>
          <w:szCs w:val="26"/>
        </w:rPr>
        <w:t>«Идите с нами играть». </w:t>
      </w:r>
      <w:r>
        <w:rPr>
          <w:rStyle w:val="c26"/>
          <w:rFonts w:ascii="Calibri" w:hAnsi="Calibri" w:cs="Calibri"/>
          <w:color w:val="000000"/>
          <w:sz w:val="26"/>
          <w:szCs w:val="26"/>
        </w:rPr>
        <w:t>Подобрать игрушки: мишку, зайку, лису.</w:t>
      </w:r>
    </w:p>
    <w:p w:rsidR="00976E4C" w:rsidRDefault="00976E4C" w:rsidP="00976E4C">
      <w:pPr>
        <w:pStyle w:val="c24"/>
        <w:shd w:val="clear" w:color="auto" w:fill="FFFFFF"/>
        <w:spacing w:before="0" w:beforeAutospacing="0" w:after="0" w:afterAutospacing="0"/>
        <w:ind w:firstLine="604"/>
        <w:rPr>
          <w:color w:val="000000"/>
        </w:rPr>
      </w:pPr>
      <w:r>
        <w:rPr>
          <w:rStyle w:val="c0"/>
          <w:color w:val="000000"/>
          <w:sz w:val="26"/>
          <w:szCs w:val="26"/>
        </w:rPr>
        <w:t>Дети сидят полукругом. Взрослый на расстоянии 2-3 м от детей расставляет игрушки и говорит: «Мишке, зайке и лисичке скучно сидеть одним. Позовем их играть вместе с нами. Чтобы они нас услышали, звать надо громко, вот так: «Миша, иди!» Дети вместе с воспитателем зовут мишку, лису, зайку, потом играют с ними. Следить, чтобы дети, когда зовут игрушки, говорили громко, а не кричали.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1"/>
          <w:b/>
          <w:bCs/>
          <w:color w:val="000000"/>
          <w:sz w:val="26"/>
          <w:szCs w:val="26"/>
        </w:rPr>
        <w:t>Вывод:</w:t>
      </w:r>
      <w:r>
        <w:rPr>
          <w:rStyle w:val="c0"/>
          <w:color w:val="000000"/>
          <w:sz w:val="26"/>
          <w:szCs w:val="26"/>
        </w:rPr>
        <w:t> систематическая работа по развитию фонематического слуха, артикуляционной и мелкой моторики, речевого дыхания создает благоприятные условия для нормального развития звуковой стороны речи детей дошкольного возраста.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>Немаловажную роль в профилактике речевых нарушений играет работа с родителями. Она включает в себя: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>
        <w:rPr>
          <w:rStyle w:val="c0"/>
          <w:color w:val="000000"/>
          <w:sz w:val="26"/>
          <w:szCs w:val="26"/>
        </w:rPr>
        <w:t xml:space="preserve">Ознакомление с результатами обследования, особенностями и возможностями ребенка, с планом развивающей работы с ребенком; анкетирование родителей; посещение занятий; консультации для родителей о причинах, особенностях речевых нарушений у детей и способах их преодоления; консультации для родителей по развитию моторной, познавательной сфер, </w:t>
      </w:r>
      <w:proofErr w:type="spellStart"/>
      <w:r>
        <w:rPr>
          <w:rStyle w:val="c0"/>
          <w:color w:val="000000"/>
          <w:sz w:val="26"/>
          <w:szCs w:val="26"/>
        </w:rPr>
        <w:t>импрессивной</w:t>
      </w:r>
      <w:proofErr w:type="spellEnd"/>
      <w:r>
        <w:rPr>
          <w:rStyle w:val="c0"/>
          <w:color w:val="000000"/>
          <w:sz w:val="26"/>
          <w:szCs w:val="26"/>
        </w:rPr>
        <w:t xml:space="preserve"> и экспрессивной речи; просветительская работа (подготовка памяток, подбор и распространение литературы).</w:t>
      </w:r>
      <w:proofErr w:type="gramEnd"/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 xml:space="preserve">Если к концу средней группы, после проведенной вами профилактической работы, в группе остались дети с нарушением произношения или другими речевыми нарушениями необходимо </w:t>
      </w:r>
      <w:proofErr w:type="gramStart"/>
      <w:r>
        <w:rPr>
          <w:rStyle w:val="c0"/>
          <w:color w:val="000000"/>
          <w:sz w:val="26"/>
          <w:szCs w:val="26"/>
        </w:rPr>
        <w:t>порекомендовать родителям обратиться</w:t>
      </w:r>
      <w:proofErr w:type="gramEnd"/>
      <w:r>
        <w:rPr>
          <w:rStyle w:val="c0"/>
          <w:color w:val="000000"/>
          <w:sz w:val="26"/>
          <w:szCs w:val="26"/>
        </w:rPr>
        <w:t xml:space="preserve"> за консультацией к логопеду.</w:t>
      </w: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6"/>
          <w:szCs w:val="26"/>
        </w:rPr>
      </w:pP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6"/>
          <w:szCs w:val="26"/>
        </w:rPr>
      </w:pPr>
    </w:p>
    <w:p w:rsidR="00976E4C" w:rsidRDefault="00976E4C" w:rsidP="00976E4C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  <w:sz w:val="26"/>
          <w:szCs w:val="26"/>
        </w:rPr>
        <w:t xml:space="preserve">                                                                      Учител</w:t>
      </w:r>
      <w:proofErr w:type="gramStart"/>
      <w:r>
        <w:rPr>
          <w:rStyle w:val="c0"/>
          <w:color w:val="000000"/>
          <w:sz w:val="26"/>
          <w:szCs w:val="26"/>
        </w:rPr>
        <w:t>ь-</w:t>
      </w:r>
      <w:proofErr w:type="gramEnd"/>
      <w:r>
        <w:rPr>
          <w:rStyle w:val="c0"/>
          <w:color w:val="000000"/>
          <w:sz w:val="26"/>
          <w:szCs w:val="26"/>
        </w:rPr>
        <w:t xml:space="preserve"> логопед </w:t>
      </w:r>
      <w:proofErr w:type="spellStart"/>
      <w:r>
        <w:rPr>
          <w:rStyle w:val="c0"/>
          <w:color w:val="000000"/>
          <w:sz w:val="26"/>
          <w:szCs w:val="26"/>
        </w:rPr>
        <w:t>Ю.А.Коноваленко</w:t>
      </w:r>
      <w:proofErr w:type="spellEnd"/>
    </w:p>
    <w:p w:rsidR="003E5E60" w:rsidRDefault="003E5E60"/>
    <w:sectPr w:rsidR="003E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4C"/>
    <w:rsid w:val="003E5E60"/>
    <w:rsid w:val="0097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7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6E4C"/>
  </w:style>
  <w:style w:type="character" w:customStyle="1" w:styleId="c8">
    <w:name w:val="c8"/>
    <w:basedOn w:val="a0"/>
    <w:rsid w:val="00976E4C"/>
  </w:style>
  <w:style w:type="character" w:customStyle="1" w:styleId="c11">
    <w:name w:val="c11"/>
    <w:basedOn w:val="a0"/>
    <w:rsid w:val="00976E4C"/>
  </w:style>
  <w:style w:type="paragraph" w:customStyle="1" w:styleId="c9">
    <w:name w:val="c9"/>
    <w:basedOn w:val="a"/>
    <w:rsid w:val="0097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76E4C"/>
  </w:style>
  <w:style w:type="character" w:customStyle="1" w:styleId="c26">
    <w:name w:val="c26"/>
    <w:basedOn w:val="a0"/>
    <w:rsid w:val="00976E4C"/>
  </w:style>
  <w:style w:type="paragraph" w:customStyle="1" w:styleId="c24">
    <w:name w:val="c24"/>
    <w:basedOn w:val="a"/>
    <w:rsid w:val="0097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7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6E4C"/>
  </w:style>
  <w:style w:type="character" w:customStyle="1" w:styleId="c8">
    <w:name w:val="c8"/>
    <w:basedOn w:val="a0"/>
    <w:rsid w:val="00976E4C"/>
  </w:style>
  <w:style w:type="character" w:customStyle="1" w:styleId="c11">
    <w:name w:val="c11"/>
    <w:basedOn w:val="a0"/>
    <w:rsid w:val="00976E4C"/>
  </w:style>
  <w:style w:type="paragraph" w:customStyle="1" w:styleId="c9">
    <w:name w:val="c9"/>
    <w:basedOn w:val="a"/>
    <w:rsid w:val="0097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76E4C"/>
  </w:style>
  <w:style w:type="character" w:customStyle="1" w:styleId="c26">
    <w:name w:val="c26"/>
    <w:basedOn w:val="a0"/>
    <w:rsid w:val="00976E4C"/>
  </w:style>
  <w:style w:type="paragraph" w:customStyle="1" w:styleId="c24">
    <w:name w:val="c24"/>
    <w:basedOn w:val="a"/>
    <w:rsid w:val="0097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1581</Words>
  <Characters>9015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2020-05-31T10:52:00Z</dcterms:created>
  <dcterms:modified xsi:type="dcterms:W3CDTF">2020-05-31T10:55:00Z</dcterms:modified>
</cp:coreProperties>
</file>